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FE8C" w14:textId="3518CA62" w:rsidR="00FF0C97" w:rsidRPr="00FF0C97" w:rsidRDefault="00FF0C97" w:rsidP="00FF0C97">
      <w:pPr>
        <w:rPr>
          <w:rFonts w:ascii="Aptos" w:hAnsi="Aptos" w:cstheme="minorHAnsi"/>
          <w:sz w:val="32"/>
          <w:szCs w:val="32"/>
          <w:lang w:val="hu-HU"/>
        </w:rPr>
      </w:pPr>
      <w:bookmarkStart w:id="0" w:name="_Hlk179977286"/>
      <w:r>
        <w:rPr>
          <w:rFonts w:ascii="Aptos" w:hAnsi="Aptos" w:cstheme="minorHAnsi"/>
          <w:sz w:val="32"/>
          <w:szCs w:val="32"/>
          <w:lang w:val="hu-HU"/>
        </w:rPr>
        <w:br/>
      </w:r>
      <w:r w:rsidRPr="00FF0C97">
        <w:rPr>
          <w:rFonts w:ascii="Aptos" w:hAnsi="Aptos" w:cstheme="minorHAnsi"/>
          <w:sz w:val="32"/>
          <w:szCs w:val="32"/>
          <w:lang w:val="hu-HU"/>
        </w:rPr>
        <w:t>Sajtóközlemény</w:t>
      </w:r>
    </w:p>
    <w:p w14:paraId="636B2F9A" w14:textId="77777777" w:rsidR="00FF0C97" w:rsidRPr="000F21E5" w:rsidRDefault="00FF0C97" w:rsidP="00FF0C97">
      <w:pPr>
        <w:rPr>
          <w:rFonts w:ascii="Aptos" w:hAnsi="Aptos" w:cstheme="minorHAnsi"/>
          <w:lang w:val="hu-HU"/>
        </w:rPr>
      </w:pPr>
    </w:p>
    <w:p w14:paraId="4D39A437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b/>
          <w:bCs/>
          <w:lang w:val="hu-HU"/>
        </w:rPr>
      </w:pPr>
      <w:r w:rsidRPr="00D7691B">
        <w:rPr>
          <w:rFonts w:ascii="Aptos" w:hAnsi="Aptos" w:cstheme="minorHAnsi"/>
          <w:b/>
          <w:bCs/>
          <w:lang w:val="hu-HU"/>
        </w:rPr>
        <w:t>Újabb mérföldkő a hazai filmes oktatásban: Az SZFE átadta a Kovács László Műtermet</w:t>
      </w:r>
    </w:p>
    <w:p w14:paraId="375DA7D9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1EFD0FD1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b/>
          <w:bCs/>
          <w:lang w:val="hu-HU"/>
        </w:rPr>
      </w:pPr>
      <w:r w:rsidRPr="00D7691B">
        <w:rPr>
          <w:rFonts w:ascii="Aptos" w:hAnsi="Aptos" w:cstheme="minorHAnsi"/>
          <w:b/>
          <w:bCs/>
          <w:lang w:val="hu-HU"/>
        </w:rPr>
        <w:t>Budapest, 2024. október 17. – Egyetemünk a mai napon ünnepélyes keretek között adta át legújabb filmes stúdióját. Az operatőr- és rendezőképzést szolgáló műtermet egykori hallgatónkról, a világhírű Kovács László operatőrről neveztük el. A beruházás újabb bizonyítéka egyetemünk elkötelezettségének az oktatás színvonalának folyamatos emelése és az intézményfejlesztés mellett.</w:t>
      </w:r>
    </w:p>
    <w:p w14:paraId="6D54928D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60870BF4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  <w:r w:rsidRPr="00D7691B">
        <w:rPr>
          <w:rFonts w:ascii="Aptos" w:hAnsi="Aptos" w:cstheme="minorHAnsi"/>
          <w:lang w:val="hu-HU"/>
        </w:rPr>
        <w:t xml:space="preserve">A </w:t>
      </w:r>
      <w:r w:rsidRPr="00D7691B">
        <w:rPr>
          <w:rFonts w:ascii="Aptos" w:hAnsi="Aptos" w:cstheme="minorHAnsi"/>
          <w:b/>
          <w:bCs/>
          <w:lang w:val="hu-HU"/>
        </w:rPr>
        <w:t>Zsigmond Vilmos Mozgóképművészeti Intézet</w:t>
      </w:r>
      <w:r w:rsidRPr="00D7691B">
        <w:rPr>
          <w:rFonts w:ascii="Aptos" w:hAnsi="Aptos" w:cstheme="minorHAnsi"/>
          <w:lang w:val="hu-HU"/>
        </w:rPr>
        <w:t xml:space="preserve"> az épületben található, egykori úszómedence átalakításával egy 207 négyzetméteres, sokoldalú </w:t>
      </w:r>
      <w:r w:rsidRPr="00D7691B">
        <w:rPr>
          <w:rFonts w:ascii="Aptos" w:hAnsi="Aptos" w:cstheme="minorHAnsi"/>
          <w:b/>
          <w:bCs/>
          <w:lang w:val="hu-HU"/>
        </w:rPr>
        <w:t>díszletezési lehetőségekkel felszerelt műteremmel</w:t>
      </w:r>
      <w:r w:rsidRPr="00D7691B">
        <w:rPr>
          <w:rFonts w:ascii="Aptos" w:hAnsi="Aptos" w:cstheme="minorHAnsi"/>
          <w:lang w:val="hu-HU"/>
        </w:rPr>
        <w:t xml:space="preserve"> gazdagodott. A Mészáros utcai campusunk ezzel együtt immár három professzionális stúdióval szolgálja az operatőr- és rendezőképzést, beleértve a közelmúltban átadott, közép-európai szinten is kiemelkedő virtuális műtermet.</w:t>
      </w:r>
    </w:p>
    <w:p w14:paraId="37E27CA9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06D54440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  <w:r w:rsidRPr="00D7691B">
        <w:rPr>
          <w:rFonts w:ascii="Aptos" w:hAnsi="Aptos" w:cstheme="minorHAnsi"/>
          <w:lang w:val="hu-HU"/>
        </w:rPr>
        <w:t xml:space="preserve">Az új létesítményt a </w:t>
      </w:r>
      <w:r w:rsidRPr="00D7691B">
        <w:rPr>
          <w:rFonts w:ascii="Aptos" w:hAnsi="Aptos" w:cstheme="minorHAnsi"/>
          <w:b/>
          <w:bCs/>
          <w:lang w:val="hu-HU"/>
        </w:rPr>
        <w:t>nemzetközi hírű Kovács László operatőrről,</w:t>
      </w:r>
      <w:r w:rsidRPr="00D7691B">
        <w:rPr>
          <w:rFonts w:ascii="Aptos" w:hAnsi="Aptos" w:cstheme="minorHAnsi"/>
          <w:lang w:val="hu-HU"/>
        </w:rPr>
        <w:t xml:space="preserve"> egyetemünk egykori hallgatójáról neveztük el. Kovács László (1933 Cece – 2007 Beverly </w:t>
      </w:r>
      <w:proofErr w:type="spellStart"/>
      <w:r w:rsidRPr="00D7691B">
        <w:rPr>
          <w:rFonts w:ascii="Aptos" w:hAnsi="Aptos" w:cstheme="minorHAnsi"/>
          <w:lang w:val="hu-HU"/>
        </w:rPr>
        <w:t>Hills</w:t>
      </w:r>
      <w:proofErr w:type="spellEnd"/>
      <w:r w:rsidRPr="00D7691B">
        <w:rPr>
          <w:rFonts w:ascii="Aptos" w:hAnsi="Aptos" w:cstheme="minorHAnsi"/>
          <w:lang w:val="hu-HU"/>
        </w:rPr>
        <w:t xml:space="preserve">, Kalifornia) olyan kiemelkedő alkotásokban bizonyította tehetségét, mint a </w:t>
      </w:r>
      <w:r w:rsidRPr="00D7691B">
        <w:rPr>
          <w:rFonts w:ascii="Aptos" w:hAnsi="Aptos" w:cstheme="minorHAnsi"/>
          <w:i/>
          <w:iCs/>
          <w:lang w:val="hu-HU"/>
        </w:rPr>
        <w:t>Szelíd motorosok</w:t>
      </w:r>
      <w:r w:rsidRPr="00D7691B">
        <w:rPr>
          <w:rFonts w:ascii="Aptos" w:hAnsi="Aptos" w:cstheme="minorHAnsi"/>
          <w:lang w:val="hu-HU"/>
        </w:rPr>
        <w:t xml:space="preserve">, a </w:t>
      </w:r>
      <w:r w:rsidRPr="00D7691B">
        <w:rPr>
          <w:rFonts w:ascii="Aptos" w:hAnsi="Aptos" w:cstheme="minorHAnsi"/>
          <w:i/>
          <w:iCs/>
          <w:lang w:val="hu-HU"/>
        </w:rPr>
        <w:t>New York, New York</w:t>
      </w:r>
      <w:r w:rsidRPr="00D7691B">
        <w:rPr>
          <w:rFonts w:ascii="Aptos" w:hAnsi="Aptos" w:cstheme="minorHAnsi"/>
          <w:lang w:val="hu-HU"/>
        </w:rPr>
        <w:t xml:space="preserve">, a </w:t>
      </w:r>
      <w:r w:rsidRPr="00D7691B">
        <w:rPr>
          <w:rFonts w:ascii="Aptos" w:hAnsi="Aptos" w:cstheme="minorHAnsi"/>
          <w:i/>
          <w:iCs/>
          <w:lang w:val="hu-HU"/>
        </w:rPr>
        <w:t>Szellemirtók,</w:t>
      </w:r>
      <w:r w:rsidRPr="00D7691B">
        <w:rPr>
          <w:rFonts w:ascii="Aptos" w:hAnsi="Aptos" w:cstheme="minorHAnsi"/>
          <w:lang w:val="hu-HU"/>
        </w:rPr>
        <w:t xml:space="preserve"> vagy a </w:t>
      </w:r>
      <w:r w:rsidRPr="00D7691B">
        <w:rPr>
          <w:rFonts w:ascii="Aptos" w:hAnsi="Aptos" w:cstheme="minorHAnsi"/>
          <w:i/>
          <w:iCs/>
          <w:lang w:val="hu-HU"/>
        </w:rPr>
        <w:t>Beépített szépség</w:t>
      </w:r>
      <w:r w:rsidRPr="00D7691B">
        <w:rPr>
          <w:rFonts w:ascii="Aptos" w:hAnsi="Aptos" w:cstheme="minorHAnsi"/>
          <w:lang w:val="hu-HU"/>
        </w:rPr>
        <w:t xml:space="preserve">. Művészi látásmódját több mint 70 film őrzi. Munkásságát számos díjjal ismerték el, köztük 2002-ben ASC Életmű-díjjal, 2005-ben Legenda-díjjal, valamint a Santa </w:t>
      </w:r>
      <w:proofErr w:type="spellStart"/>
      <w:r w:rsidRPr="00D7691B">
        <w:rPr>
          <w:rFonts w:ascii="Aptos" w:hAnsi="Aptos" w:cstheme="minorHAnsi"/>
          <w:lang w:val="hu-HU"/>
        </w:rPr>
        <w:t>Fé</w:t>
      </w:r>
      <w:proofErr w:type="spellEnd"/>
      <w:r w:rsidRPr="00D7691B">
        <w:rPr>
          <w:rFonts w:ascii="Aptos" w:hAnsi="Aptos" w:cstheme="minorHAnsi"/>
          <w:lang w:val="hu-HU"/>
        </w:rPr>
        <w:t>-i Filmfesztivál Életmű-díjával.</w:t>
      </w:r>
    </w:p>
    <w:p w14:paraId="3EA81175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  <w:r w:rsidRPr="00D7691B">
        <w:rPr>
          <w:rFonts w:ascii="Aptos" w:hAnsi="Aptos" w:cstheme="minorHAnsi"/>
          <w:lang w:val="hu-HU"/>
        </w:rPr>
        <w:br/>
      </w:r>
      <w:r w:rsidRPr="00D7691B">
        <w:rPr>
          <w:rFonts w:ascii="Aptos" w:hAnsi="Aptos" w:cstheme="minorHAnsi"/>
          <w:i/>
          <w:iCs/>
          <w:lang w:val="hu-HU"/>
        </w:rPr>
        <w:t>Prof. dr. Sepsi Enikő</w:t>
      </w:r>
      <w:r w:rsidRPr="00D7691B">
        <w:rPr>
          <w:rFonts w:ascii="Aptos" w:hAnsi="Aptos" w:cstheme="minorHAnsi"/>
          <w:lang w:val="hu-HU"/>
        </w:rPr>
        <w:t xml:space="preserve">, az SZFE rektora az átadó ünnepségen hangsúlyozta: </w:t>
      </w:r>
      <w:r w:rsidRPr="00D7691B">
        <w:rPr>
          <w:rFonts w:ascii="Aptos" w:hAnsi="Aptos" w:cstheme="minorHAnsi"/>
          <w:i/>
          <w:iCs/>
          <w:lang w:val="hu-HU"/>
        </w:rPr>
        <w:t xml:space="preserve">„Ez az új műterem nem csupán egy újabb helyisége az egyetemnek, hanem szimbólum. </w:t>
      </w:r>
      <w:bookmarkStart w:id="1" w:name="_Hlk179975938"/>
      <w:r w:rsidRPr="00D7691B">
        <w:rPr>
          <w:rFonts w:ascii="Aptos" w:hAnsi="Aptos" w:cstheme="minorHAnsi"/>
          <w:i/>
          <w:iCs/>
          <w:lang w:val="hu-HU"/>
        </w:rPr>
        <w:t>Szimbóluma annak a törekvésünknek, hogy hallgatóinknak a lehető legjobb képzést biztosítsuk</w:t>
      </w:r>
      <w:r w:rsidRPr="00D7691B">
        <w:rPr>
          <w:rFonts w:ascii="Aptos" w:hAnsi="Aptos" w:cstheme="minorHAnsi"/>
          <w:lang w:val="hu-HU"/>
        </w:rPr>
        <w:t xml:space="preserve">. </w:t>
      </w:r>
      <w:bookmarkEnd w:id="1"/>
      <w:r w:rsidRPr="00D7691B">
        <w:rPr>
          <w:rFonts w:ascii="Aptos" w:hAnsi="Aptos" w:cstheme="minorHAnsi"/>
          <w:i/>
          <w:iCs/>
          <w:lang w:val="hu-HU"/>
        </w:rPr>
        <w:t>Egyetemünk az elmúlt tanévben jelentős lépéseket tett az oktatási infrastruktúra fejlesztése terén. Az idén tavasszal átadott digitális, LED-falas műterem után a Kovács László Műterem egyértelműen mutatja az egyetem elkötelezettségét a korszerű, gyakorlatorientált képzés mellett és tovább erősíti vezető szerepét a hazai művészeti képzésben.</w:t>
      </w:r>
      <w:r w:rsidRPr="00D7691B">
        <w:rPr>
          <w:rFonts w:ascii="Aptos" w:hAnsi="Aptos" w:cstheme="minorHAnsi"/>
          <w:lang w:val="hu-HU"/>
        </w:rPr>
        <w:t>” – Majd hozzátette, hogy az SZFE célja olyan szakemberek képzése, akik – Kovács László nyomdokain haladva – nemzetközi szinten is megállják a helyüket.</w:t>
      </w:r>
    </w:p>
    <w:p w14:paraId="50B296E9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6E544794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  <w:r w:rsidRPr="00D7691B">
        <w:rPr>
          <w:rFonts w:ascii="Aptos" w:hAnsi="Aptos" w:cstheme="minorHAnsi"/>
          <w:lang w:val="hu-HU"/>
        </w:rPr>
        <w:t xml:space="preserve">A beruházás számokban is impozáns: az átalakítás </w:t>
      </w:r>
      <w:r w:rsidRPr="00D7691B">
        <w:rPr>
          <w:rFonts w:ascii="Aptos" w:hAnsi="Aptos" w:cstheme="minorHAnsi"/>
          <w:b/>
          <w:bCs/>
          <w:lang w:val="hu-HU"/>
        </w:rPr>
        <w:t>6 hónapja alatt 1000 köbméter sittet szállítottak el</w:t>
      </w:r>
      <w:r w:rsidRPr="00D7691B">
        <w:rPr>
          <w:rFonts w:ascii="Aptos" w:hAnsi="Aptos" w:cstheme="minorHAnsi"/>
          <w:lang w:val="hu-HU"/>
        </w:rPr>
        <w:t xml:space="preserve">, hogy létrehozhassuk a most átadott modern, variálható díszletekkel berendezhető teret. A műteremben jelenleg is látható egy </w:t>
      </w:r>
      <w:r w:rsidRPr="00D7691B">
        <w:rPr>
          <w:rFonts w:ascii="Aptos" w:hAnsi="Aptos" w:cstheme="minorHAnsi"/>
          <w:b/>
          <w:bCs/>
          <w:lang w:val="hu-HU"/>
        </w:rPr>
        <w:t>60 négyzetméteres, lakásbelsőt imitáló oktatódíszlet</w:t>
      </w:r>
      <w:r w:rsidRPr="00D7691B">
        <w:rPr>
          <w:rFonts w:ascii="Aptos" w:hAnsi="Aptos" w:cstheme="minorHAnsi"/>
          <w:lang w:val="hu-HU"/>
        </w:rPr>
        <w:t>, amely kiválóan szolgálja hallgatóink gyakorlati képzését. Ezzel a fejlesztéssel újabb mérföldkövet értünk el a hazai filmes oktatásban.</w:t>
      </w:r>
    </w:p>
    <w:p w14:paraId="324AD7ED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7C4A6CF2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  <w:r w:rsidRPr="00D7691B">
        <w:rPr>
          <w:rFonts w:ascii="Aptos" w:hAnsi="Aptos" w:cstheme="minorHAnsi"/>
          <w:i/>
          <w:iCs/>
          <w:lang w:val="hu-HU"/>
        </w:rPr>
        <w:t xml:space="preserve">„A filmipar az egyik leggyorsabban változó és fejlődő iparág, megteszünk mindent az oktatás magas színvonaláért, hiszen kulcsfontosságú a filmes szakembereink utánpótlása. Az új műterem megkönnyíti az oktatók és a hallgatók munkáját is, akik majd diplomájukkal a kezükben már a filmezés minden formájára felkészülten, műtermi forgatási tapasztalattal, piacképes tudással indulhatnak el a munkaerőpiacon, rövid távon is hozzájárulva a magyar filmipar sikereihez, értékteremtő mozgóképes alkotások létrejöttéhez.” – </w:t>
      </w:r>
      <w:r w:rsidRPr="00D7691B">
        <w:rPr>
          <w:rFonts w:ascii="Aptos" w:hAnsi="Aptos" w:cstheme="minorHAnsi"/>
          <w:lang w:val="hu-HU"/>
        </w:rPr>
        <w:t>mondta el a rendezvényen</w:t>
      </w:r>
      <w:r w:rsidRPr="00D7691B">
        <w:rPr>
          <w:rFonts w:ascii="Aptos" w:hAnsi="Aptos" w:cstheme="minorHAnsi"/>
          <w:i/>
          <w:iCs/>
          <w:lang w:val="hu-HU"/>
        </w:rPr>
        <w:t xml:space="preserve"> </w:t>
      </w:r>
      <w:r w:rsidRPr="00D7691B">
        <w:rPr>
          <w:rFonts w:ascii="Aptos" w:hAnsi="Aptos" w:cstheme="minorHAnsi"/>
          <w:lang w:val="hu-HU"/>
        </w:rPr>
        <w:t>Káel Csaba, a magyar mozgóképipar fejlesztéséért felelős kormánybiztos, a Nemzeti Filmintézet igazgatóságának elnöke.</w:t>
      </w:r>
    </w:p>
    <w:p w14:paraId="4E42758D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i/>
          <w:iCs/>
          <w:lang w:val="hu-HU"/>
        </w:rPr>
      </w:pPr>
    </w:p>
    <w:p w14:paraId="66A482F4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lang w:val="hu-HU"/>
        </w:rPr>
      </w:pPr>
    </w:p>
    <w:p w14:paraId="5040B796" w14:textId="77777777" w:rsidR="00D7691B" w:rsidRPr="00D7691B" w:rsidRDefault="00D7691B" w:rsidP="00D7691B">
      <w:pPr>
        <w:spacing w:line="240" w:lineRule="auto"/>
        <w:rPr>
          <w:rFonts w:ascii="Aptos" w:hAnsi="Aptos" w:cstheme="minorHAnsi"/>
          <w:sz w:val="20"/>
          <w:szCs w:val="20"/>
          <w:lang w:val="hu-HU"/>
        </w:rPr>
      </w:pPr>
      <w:r w:rsidRPr="00D7691B">
        <w:rPr>
          <w:rFonts w:ascii="Aptos" w:hAnsi="Aptos" w:cstheme="minorHAnsi"/>
          <w:lang w:val="hu-HU"/>
        </w:rPr>
        <w:lastRenderedPageBreak/>
        <w:t>***</w:t>
      </w:r>
      <w:r w:rsidRPr="00D7691B">
        <w:rPr>
          <w:rFonts w:ascii="Aptos" w:hAnsi="Aptos" w:cstheme="minorHAnsi"/>
          <w:lang w:val="hu-HU"/>
        </w:rPr>
        <w:br/>
      </w:r>
      <w:r w:rsidRPr="00D7691B">
        <w:rPr>
          <w:rFonts w:ascii="Aptos" w:hAnsi="Aptos" w:cstheme="minorHAnsi"/>
          <w:lang w:val="hu-HU"/>
        </w:rPr>
        <w:br/>
      </w:r>
      <w:r w:rsidRPr="00D7691B">
        <w:rPr>
          <w:rFonts w:ascii="Aptos" w:hAnsi="Aptos" w:cstheme="minorHAnsi"/>
          <w:sz w:val="20"/>
          <w:szCs w:val="20"/>
          <w:lang w:val="hu-HU"/>
        </w:rPr>
        <w:t>Az SZFE-</w:t>
      </w:r>
      <w:proofErr w:type="spellStart"/>
      <w:r w:rsidRPr="00D7691B">
        <w:rPr>
          <w:rFonts w:ascii="Aptos" w:hAnsi="Aptos" w:cstheme="minorHAnsi"/>
          <w:sz w:val="20"/>
          <w:szCs w:val="20"/>
          <w:lang w:val="hu-HU"/>
        </w:rPr>
        <w:t>ről</w:t>
      </w:r>
      <w:proofErr w:type="spellEnd"/>
      <w:r w:rsidRPr="00D7691B">
        <w:rPr>
          <w:rFonts w:ascii="Aptos" w:hAnsi="Aptos" w:cstheme="minorHAnsi"/>
          <w:sz w:val="20"/>
          <w:szCs w:val="20"/>
          <w:lang w:val="hu-HU"/>
        </w:rPr>
        <w:t>:</w:t>
      </w:r>
    </w:p>
    <w:p w14:paraId="737D00C1" w14:textId="366C7A9B" w:rsidR="00FF0C97" w:rsidRPr="00D86735" w:rsidRDefault="00D7691B" w:rsidP="00FF0C97">
      <w:pPr>
        <w:spacing w:line="240" w:lineRule="auto"/>
        <w:rPr>
          <w:rFonts w:ascii="Aptos" w:hAnsi="Aptos" w:cstheme="minorHAnsi"/>
          <w:sz w:val="20"/>
          <w:szCs w:val="20"/>
          <w:lang w:val="hu-HU"/>
        </w:rPr>
      </w:pPr>
      <w:r w:rsidRPr="00D7691B">
        <w:rPr>
          <w:rFonts w:ascii="Aptos" w:hAnsi="Aptos" w:cstheme="minorHAnsi"/>
          <w:sz w:val="20"/>
          <w:szCs w:val="20"/>
          <w:lang w:val="hu-HU"/>
        </w:rPr>
        <w:br/>
        <w:t>A Színház- és Filmművészet Egyetem Magyarország egyetlen olyan egyetemi besorolású felsőoktatási intézménye, amely kizárólag a színház, a film és a televízió leendő alkotóművészeinek nyújt egyetemi diplomát. Intézményünk története 1865-ig nyúlik vissza, ezzel Európa egyik legrégebbi intézménye vagyunk művészeti területen. Három intézetünk készíti hallgatóinkat a színházi és mozgóképi kultúra ismereteinek elsajátítására, illetve alkalmazására: a Zsigmond Vilmos Mozgóképművészeti Intézet, a Sinkovits Imre Színházművészeti Intézet és a Németh Antal Drámaelméleti Intézet. Szakkollégiumunkat 2022-ben alapítottuk és saját Doktori Iskolánk is van. Egyetemünkről és a képzéseinkről bővebb információt talál itt: szfe.hu.</w:t>
      </w:r>
      <w:r w:rsidRPr="00D7691B">
        <w:rPr>
          <w:rFonts w:ascii="Aptos" w:hAnsi="Aptos" w:cstheme="minorHAnsi"/>
          <w:lang w:val="hu-HU"/>
        </w:rPr>
        <w:t xml:space="preserve"> </w:t>
      </w:r>
      <w:r w:rsidRPr="00D7691B">
        <w:rPr>
          <w:rFonts w:ascii="Aptos" w:hAnsi="Aptos" w:cstheme="minorHAnsi"/>
          <w:lang w:val="hu-HU"/>
        </w:rPr>
        <w:br/>
      </w:r>
      <w:r w:rsidR="00FF0C97">
        <w:rPr>
          <w:rFonts w:ascii="Aptos" w:hAnsi="Aptos" w:cstheme="minorHAnsi"/>
          <w:lang w:val="hu-HU"/>
        </w:rPr>
        <w:br/>
      </w:r>
      <w:r w:rsidR="00FF0C97">
        <w:rPr>
          <w:rFonts w:ascii="Aptos" w:hAnsi="Aptos" w:cstheme="minorHAnsi"/>
          <w:lang w:val="hu-HU"/>
        </w:rPr>
        <w:br/>
      </w:r>
      <w:r w:rsidR="00FF0C97" w:rsidRPr="000F21E5">
        <w:rPr>
          <w:rFonts w:ascii="Aptos" w:hAnsi="Aptos" w:cstheme="minorHAnsi"/>
          <w:lang w:val="hu-HU"/>
        </w:rPr>
        <w:t>Kapcsolat:</w:t>
      </w:r>
      <w:bookmarkStart w:id="2" w:name="_Hlk179355690"/>
    </w:p>
    <w:p w14:paraId="1D92D77D" w14:textId="77777777" w:rsidR="00FF0C97" w:rsidRPr="00982C41" w:rsidRDefault="00FF0C97" w:rsidP="00FF0C97">
      <w:pPr>
        <w:rPr>
          <w:rFonts w:ascii="Aptos" w:hAnsi="Aptos" w:cstheme="minorHAnsi"/>
          <w:sz w:val="20"/>
          <w:szCs w:val="20"/>
          <w:lang w:val="hu-HU"/>
        </w:rPr>
      </w:pPr>
    </w:p>
    <w:tbl>
      <w:tblPr>
        <w:tblW w:w="6865" w:type="dxa"/>
        <w:tblLayout w:type="fixed"/>
        <w:tblLook w:val="04A0" w:firstRow="1" w:lastRow="0" w:firstColumn="1" w:lastColumn="0" w:noHBand="0" w:noVBand="1"/>
      </w:tblPr>
      <w:tblGrid>
        <w:gridCol w:w="3432"/>
        <w:gridCol w:w="3433"/>
      </w:tblGrid>
      <w:tr w:rsidR="00FF0C97" w:rsidRPr="00982C41" w14:paraId="7D9E4372" w14:textId="77777777" w:rsidTr="00F83BAD">
        <w:trPr>
          <w:trHeight w:hRule="exact" w:val="736"/>
        </w:trPr>
        <w:tc>
          <w:tcPr>
            <w:tcW w:w="3432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19521" w14:textId="77777777" w:rsidR="00FF0C97" w:rsidRPr="00982C41" w:rsidRDefault="00FF0C97" w:rsidP="00F83BAD">
            <w:pPr>
              <w:ind w:left="-53"/>
              <w:rPr>
                <w:rFonts w:ascii="Aptos" w:hAnsi="Aptos" w:cstheme="minorHAnsi"/>
                <w:sz w:val="20"/>
                <w:szCs w:val="20"/>
                <w:lang w:val="hu-HU"/>
              </w:rPr>
            </w:pPr>
            <w:bookmarkStart w:id="3" w:name="_MailAutoSig"/>
            <w:r w:rsidRPr="00982C41">
              <w:rPr>
                <w:rFonts w:ascii="Aptos" w:hAnsi="Aptos" w:cstheme="minorHAnsi"/>
                <w:noProof/>
                <w:sz w:val="20"/>
                <w:szCs w:val="20"/>
                <w:lang w:val="hu-HU"/>
              </w:rPr>
              <w:drawing>
                <wp:inline distT="0" distB="0" distL="0" distR="0" wp14:anchorId="5D6A1F0E" wp14:editId="5C31819F">
                  <wp:extent cx="1771650" cy="402648"/>
                  <wp:effectExtent l="0" t="0" r="0" b="0"/>
                  <wp:docPr id="1362742055" name="Kép 2" descr="A képen szöveg, Betűtípus, fehér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42055" name="Kép 2" descr="A képen szöveg, Betűtípus, fehér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009" cy="40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A2C7BD" w14:textId="77777777" w:rsidR="00FF0C97" w:rsidRPr="00982C41" w:rsidRDefault="00FF0C97" w:rsidP="00F83BAD">
            <w:pPr>
              <w:rPr>
                <w:rFonts w:ascii="Aptos" w:hAnsi="Aptos" w:cstheme="minorHAnsi"/>
                <w:b/>
                <w:bCs/>
                <w:sz w:val="20"/>
                <w:szCs w:val="20"/>
                <w:lang w:val="hu-HU"/>
              </w:rPr>
            </w:pPr>
            <w:r w:rsidRPr="00982C41">
              <w:rPr>
                <w:rFonts w:ascii="Aptos" w:hAnsi="Aptos" w:cstheme="minorHAnsi"/>
                <w:b/>
                <w:bCs/>
                <w:sz w:val="20"/>
                <w:szCs w:val="20"/>
                <w:lang w:val="hu-HU"/>
              </w:rPr>
              <w:t>SIMON</w:t>
            </w:r>
          </w:p>
          <w:p w14:paraId="1ED572B5" w14:textId="77777777" w:rsidR="00FF0C97" w:rsidRPr="00982C41" w:rsidRDefault="00FF0C97" w:rsidP="00F83BAD">
            <w:pPr>
              <w:rPr>
                <w:rFonts w:ascii="Aptos" w:hAnsi="Aptos" w:cstheme="minorHAnsi"/>
                <w:sz w:val="20"/>
                <w:szCs w:val="20"/>
                <w:lang w:val="hu-HU"/>
              </w:rPr>
            </w:pPr>
            <w:r w:rsidRPr="00982C41">
              <w:rPr>
                <w:rFonts w:ascii="Aptos" w:hAnsi="Aptos" w:cstheme="minorHAnsi"/>
                <w:b/>
                <w:bCs/>
                <w:sz w:val="20"/>
                <w:szCs w:val="20"/>
                <w:lang w:val="hu-HU"/>
              </w:rPr>
              <w:t>IZABELLA</w:t>
            </w:r>
          </w:p>
        </w:tc>
      </w:tr>
      <w:tr w:rsidR="00FF0C97" w:rsidRPr="00982C41" w14:paraId="377C6674" w14:textId="77777777" w:rsidTr="00F83BAD">
        <w:trPr>
          <w:trHeight w:val="17"/>
        </w:trPr>
        <w:tc>
          <w:tcPr>
            <w:tcW w:w="3432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E675F" w14:textId="77777777" w:rsidR="00FF0C97" w:rsidRPr="00982C41" w:rsidRDefault="00FF0C97" w:rsidP="00F83BAD">
            <w:pPr>
              <w:rPr>
                <w:rFonts w:ascii="Aptos" w:hAnsi="Aptos" w:cstheme="minorHAnsi"/>
                <w:sz w:val="18"/>
                <w:szCs w:val="18"/>
                <w:lang w:val="hu-HU"/>
              </w:rPr>
            </w:pPr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t>Kommunikációs és Marketing Igazgatóság</w:t>
            </w:r>
          </w:p>
        </w:tc>
        <w:tc>
          <w:tcPr>
            <w:tcW w:w="343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08432" w14:textId="77777777" w:rsidR="00FF0C97" w:rsidRPr="00982C41" w:rsidRDefault="00FF0C97" w:rsidP="00F83BAD">
            <w:pPr>
              <w:rPr>
                <w:rFonts w:ascii="Aptos" w:hAnsi="Aptos" w:cstheme="minorHAnsi"/>
                <w:sz w:val="18"/>
                <w:szCs w:val="18"/>
                <w:lang w:val="hu-HU"/>
              </w:rPr>
            </w:pPr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t>igazgató</w:t>
            </w:r>
          </w:p>
        </w:tc>
      </w:tr>
      <w:tr w:rsidR="00FF0C97" w:rsidRPr="00982C41" w14:paraId="2BCBBBD9" w14:textId="77777777" w:rsidTr="00F83BAD">
        <w:trPr>
          <w:trHeight w:hRule="exact" w:val="640"/>
        </w:trPr>
        <w:tc>
          <w:tcPr>
            <w:tcW w:w="3432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34662" w14:textId="77777777" w:rsidR="00FF0C97" w:rsidRPr="00982C41" w:rsidRDefault="00FF0C97" w:rsidP="00F83BAD">
            <w:pPr>
              <w:rPr>
                <w:rFonts w:ascii="Aptos" w:hAnsi="Aptos" w:cstheme="minorHAnsi"/>
                <w:sz w:val="18"/>
                <w:szCs w:val="18"/>
                <w:lang w:val="hu-HU"/>
              </w:rPr>
            </w:pPr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t xml:space="preserve"> 1117 Budapest, Gábor Dénes utca 4.</w:t>
            </w:r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br/>
              <w:t xml:space="preserve"> Infopark, C épület</w:t>
            </w:r>
          </w:p>
        </w:tc>
        <w:tc>
          <w:tcPr>
            <w:tcW w:w="3433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FFA0F" w14:textId="77777777" w:rsidR="00FF0C97" w:rsidRPr="00982C41" w:rsidRDefault="00FF0C97" w:rsidP="00F83BAD">
            <w:pPr>
              <w:rPr>
                <w:rFonts w:ascii="Aptos" w:hAnsi="Aptos" w:cstheme="minorHAnsi"/>
                <w:sz w:val="18"/>
                <w:szCs w:val="18"/>
                <w:lang w:val="hu-HU"/>
              </w:rPr>
            </w:pPr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t>+36 30 087 7282</w:t>
            </w:r>
          </w:p>
          <w:p w14:paraId="44091732" w14:textId="77777777" w:rsidR="00FF0C97" w:rsidRPr="00982C41" w:rsidRDefault="00FF0C97" w:rsidP="00F83BAD">
            <w:pPr>
              <w:rPr>
                <w:rFonts w:ascii="Aptos" w:hAnsi="Aptos" w:cstheme="minorHAnsi"/>
                <w:sz w:val="18"/>
                <w:szCs w:val="18"/>
                <w:lang w:val="hu-HU"/>
              </w:rPr>
            </w:pPr>
            <w:hyperlink r:id="rId8" w:history="1">
              <w:r w:rsidRPr="00982C41">
                <w:rPr>
                  <w:rStyle w:val="Hiperhivatkozs"/>
                  <w:rFonts w:ascii="Aptos" w:hAnsi="Aptos" w:cstheme="minorHAnsi"/>
                  <w:sz w:val="18"/>
                  <w:szCs w:val="18"/>
                  <w:lang w:val="hu-HU"/>
                </w:rPr>
                <w:t>simon.izabella@szfe.hu</w:t>
              </w:r>
            </w:hyperlink>
            <w:r w:rsidRPr="00982C41">
              <w:rPr>
                <w:rFonts w:ascii="Aptos" w:hAnsi="Aptos" w:cstheme="minorHAnsi"/>
                <w:sz w:val="18"/>
                <w:szCs w:val="18"/>
                <w:lang w:val="hu-HU"/>
              </w:rPr>
              <w:br/>
            </w:r>
            <w:hyperlink r:id="rId9" w:history="1">
              <w:r w:rsidRPr="00982C41">
                <w:rPr>
                  <w:rStyle w:val="Hiperhivatkozs"/>
                  <w:rFonts w:ascii="Aptos" w:hAnsi="Aptos" w:cstheme="minorHAnsi"/>
                  <w:sz w:val="18"/>
                  <w:szCs w:val="18"/>
                  <w:lang w:val="hu-HU"/>
                </w:rPr>
                <w:t>www.szfe.hu</w:t>
              </w:r>
            </w:hyperlink>
          </w:p>
        </w:tc>
        <w:bookmarkEnd w:id="2"/>
      </w:tr>
    </w:tbl>
    <w:p w14:paraId="41F22FC6" w14:textId="77777777" w:rsidR="00FF0C97" w:rsidRPr="00982C41" w:rsidRDefault="00FF0C97" w:rsidP="00FF0C97">
      <w:pPr>
        <w:rPr>
          <w:rFonts w:ascii="Aptos" w:hAnsi="Aptos" w:cstheme="minorHAnsi"/>
          <w:sz w:val="20"/>
          <w:szCs w:val="20"/>
          <w:lang w:val="hu-HU"/>
        </w:rPr>
      </w:pPr>
    </w:p>
    <w:bookmarkEnd w:id="3"/>
    <w:p w14:paraId="031FA4C3" w14:textId="77777777" w:rsidR="00FF0C97" w:rsidRPr="00982C41" w:rsidRDefault="00FF0C97" w:rsidP="00FF0C97">
      <w:pPr>
        <w:rPr>
          <w:rFonts w:ascii="Aptos" w:hAnsi="Aptos" w:cstheme="minorHAnsi"/>
          <w:lang w:val="hu-HU"/>
        </w:rPr>
      </w:pPr>
    </w:p>
    <w:bookmarkEnd w:id="0"/>
    <w:p w14:paraId="70007A8B" w14:textId="77777777" w:rsidR="00FF0C97" w:rsidRPr="000F21E5" w:rsidRDefault="00FF0C97" w:rsidP="00FF0C97">
      <w:pPr>
        <w:rPr>
          <w:rFonts w:ascii="Aptos" w:hAnsi="Aptos" w:cstheme="minorHAnsi"/>
          <w:lang w:val="hu-HU"/>
        </w:rPr>
      </w:pPr>
    </w:p>
    <w:p w14:paraId="0584C5B6" w14:textId="77777777" w:rsidR="00B22E2D" w:rsidRPr="00FF0C97" w:rsidRDefault="00B22E2D" w:rsidP="00FF0C97"/>
    <w:sectPr w:rsidR="00B22E2D" w:rsidRPr="00FF0C97" w:rsidSect="001B5EE7"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543B" w14:textId="77777777" w:rsidR="009D7C30" w:rsidRDefault="009D7C30" w:rsidP="00F6684E">
      <w:pPr>
        <w:spacing w:line="240" w:lineRule="auto"/>
      </w:pPr>
      <w:r>
        <w:separator/>
      </w:r>
    </w:p>
  </w:endnote>
  <w:endnote w:type="continuationSeparator" w:id="0">
    <w:p w14:paraId="416084B9" w14:textId="77777777" w:rsidR="009D7C30" w:rsidRDefault="009D7C30" w:rsidP="00F6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ubik Light Regular">
    <w:altName w:val="Cambria"/>
    <w:charset w:val="00"/>
    <w:family w:val="roman"/>
    <w:pitch w:val="default"/>
  </w:font>
  <w:font w:name="Rubik SemiBold">
    <w:charset w:val="EE"/>
    <w:family w:val="auto"/>
    <w:pitch w:val="variable"/>
    <w:sig w:usb0="A0002A6F" w:usb1="C000205B" w:usb2="00000000" w:usb3="00000000" w:csb0="000000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AF69" w14:textId="77777777" w:rsidR="00A44C4C" w:rsidRDefault="00A44C4C" w:rsidP="00A44C4C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A44C4C" w14:paraId="07354289" w14:textId="77777777" w:rsidTr="00781727">
      <w:tc>
        <w:tcPr>
          <w:tcW w:w="3784" w:type="dxa"/>
          <w:vAlign w:val="center"/>
        </w:tcPr>
        <w:p w14:paraId="00BD04F2" w14:textId="77777777" w:rsidR="00A44C4C" w:rsidRDefault="00A44C4C" w:rsidP="00A44C4C">
          <w:pPr>
            <w:pStyle w:val="lfej"/>
            <w:rPr>
              <w:lang w:val="en-US"/>
            </w:rPr>
          </w:pPr>
          <w:r w:rsidRPr="003A5585">
            <w:rPr>
              <w:noProof/>
              <w:lang w:val="en-US"/>
            </w:rPr>
            <w:drawing>
              <wp:inline distT="0" distB="0" distL="0" distR="0" wp14:anchorId="1C13F378" wp14:editId="446FFDCA">
                <wp:extent cx="944880" cy="227610"/>
                <wp:effectExtent l="0" t="0" r="7620" b="1270"/>
                <wp:docPr id="18509317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6E737B6C" w14:textId="77777777" w:rsidR="00A44C4C" w:rsidRPr="003A5585" w:rsidRDefault="00A44C4C" w:rsidP="00A44C4C">
          <w:pPr>
            <w:pStyle w:val="PostaiCm"/>
          </w:pPr>
        </w:p>
      </w:tc>
      <w:tc>
        <w:tcPr>
          <w:tcW w:w="3841" w:type="dxa"/>
          <w:vAlign w:val="center"/>
        </w:tcPr>
        <w:p w14:paraId="5F52D153" w14:textId="77777777" w:rsidR="00A44C4C" w:rsidRPr="00A44C4C" w:rsidRDefault="00A44C4C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B22E2D">
              <w:rPr>
                <w:b/>
                <w:bCs/>
              </w:rPr>
              <w:t>www.szfe.hu</w:t>
            </w:r>
          </w:hyperlink>
        </w:p>
      </w:tc>
    </w:tr>
  </w:tbl>
  <w:p w14:paraId="21462C08" w14:textId="77777777" w:rsidR="00A44C4C" w:rsidRDefault="00A44C4C" w:rsidP="00A44C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B207" w14:textId="77777777" w:rsidR="00B22E2D" w:rsidRDefault="00B22E2D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3A5585" w14:paraId="194EA96F" w14:textId="77777777" w:rsidTr="00781727">
      <w:tc>
        <w:tcPr>
          <w:tcW w:w="3784" w:type="dxa"/>
          <w:vAlign w:val="center"/>
        </w:tcPr>
        <w:p w14:paraId="7967BFFB" w14:textId="638F7D84" w:rsidR="003A5585" w:rsidRDefault="003A5585" w:rsidP="00A44C4C">
          <w:pPr>
            <w:pStyle w:val="lfej"/>
            <w:rPr>
              <w:lang w:val="en-US"/>
            </w:rPr>
          </w:pPr>
          <w:r w:rsidRPr="003A5585">
            <w:rPr>
              <w:noProof/>
              <w:lang w:val="en-US"/>
            </w:rPr>
            <w:drawing>
              <wp:inline distT="0" distB="0" distL="0" distR="0" wp14:anchorId="477937F1" wp14:editId="44C18980">
                <wp:extent cx="944880" cy="227610"/>
                <wp:effectExtent l="0" t="0" r="7620" b="1270"/>
                <wp:docPr id="897642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1C3CFC6B" w14:textId="77777777" w:rsidR="003A5585" w:rsidRPr="003A5585" w:rsidRDefault="003A5585" w:rsidP="003A5585">
          <w:pPr>
            <w:pStyle w:val="PostaiCm"/>
          </w:pPr>
        </w:p>
      </w:tc>
      <w:tc>
        <w:tcPr>
          <w:tcW w:w="3841" w:type="dxa"/>
          <w:vAlign w:val="center"/>
        </w:tcPr>
        <w:p w14:paraId="4480B939" w14:textId="19A9D638" w:rsidR="003A5585" w:rsidRPr="00A44C4C" w:rsidRDefault="003A5585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B22E2D">
              <w:rPr>
                <w:b/>
                <w:bCs/>
              </w:rPr>
              <w:t>www.szfe.hu</w:t>
            </w:r>
          </w:hyperlink>
        </w:p>
      </w:tc>
    </w:tr>
  </w:tbl>
  <w:p w14:paraId="3C5DE6B0" w14:textId="77777777" w:rsidR="003A5585" w:rsidRDefault="003A5585" w:rsidP="00A30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5BD3" w14:textId="77777777" w:rsidR="009D7C30" w:rsidRDefault="009D7C30" w:rsidP="00F6684E">
      <w:pPr>
        <w:spacing w:line="240" w:lineRule="auto"/>
      </w:pPr>
      <w:r>
        <w:separator/>
      </w:r>
    </w:p>
  </w:footnote>
  <w:footnote w:type="continuationSeparator" w:id="0">
    <w:p w14:paraId="61E5653E" w14:textId="77777777" w:rsidR="009D7C30" w:rsidRDefault="009D7C30" w:rsidP="00F66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737"/>
      <w:gridCol w:w="3105"/>
    </w:tblGrid>
    <w:tr w:rsidR="003A5585" w14:paraId="08B98D4B" w14:textId="77777777" w:rsidTr="00A30383">
      <w:tc>
        <w:tcPr>
          <w:tcW w:w="3784" w:type="dxa"/>
        </w:tcPr>
        <w:p w14:paraId="62E21CFA" w14:textId="5FF1730B" w:rsidR="003A5585" w:rsidRDefault="003A5585">
          <w:pPr>
            <w:pStyle w:val="lfej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CD768B4" wp14:editId="7ED896F5">
                <wp:extent cx="2265680" cy="480695"/>
                <wp:effectExtent l="0" t="0" r="0" b="0"/>
                <wp:docPr id="432355448" name="officeArt object" descr="SZFE_Blac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 descr="SZFE_Blac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80" cy="4806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7" w:type="dxa"/>
        </w:tcPr>
        <w:p w14:paraId="177E8880" w14:textId="77777777" w:rsidR="003A5585" w:rsidRDefault="003A5585">
          <w:pPr>
            <w:pStyle w:val="lfej"/>
            <w:rPr>
              <w:lang w:val="en-US"/>
            </w:rPr>
          </w:pPr>
        </w:p>
      </w:tc>
      <w:tc>
        <w:tcPr>
          <w:tcW w:w="3105" w:type="dxa"/>
        </w:tcPr>
        <w:p w14:paraId="6C475CA1" w14:textId="77777777" w:rsidR="003A5585" w:rsidRDefault="003A5585" w:rsidP="003A1FA4">
          <w:pPr>
            <w:pStyle w:val="PostaiCm"/>
            <w:rPr>
              <w:lang w:val="en-US"/>
            </w:rPr>
          </w:pPr>
        </w:p>
      </w:tc>
    </w:tr>
  </w:tbl>
  <w:p w14:paraId="34A9789D" w14:textId="10F19CCD" w:rsidR="0015386D" w:rsidRPr="0015386D" w:rsidRDefault="0015386D" w:rsidP="001B5EE7">
    <w:pPr>
      <w:pStyle w:val="lfej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E"/>
    <w:rsid w:val="0015386D"/>
    <w:rsid w:val="001B5EE7"/>
    <w:rsid w:val="002E2CEC"/>
    <w:rsid w:val="003768DC"/>
    <w:rsid w:val="003A1FA4"/>
    <w:rsid w:val="003A5585"/>
    <w:rsid w:val="005160BF"/>
    <w:rsid w:val="00625343"/>
    <w:rsid w:val="0062589B"/>
    <w:rsid w:val="00781727"/>
    <w:rsid w:val="007C53C5"/>
    <w:rsid w:val="007E648B"/>
    <w:rsid w:val="008664BD"/>
    <w:rsid w:val="009D7C30"/>
    <w:rsid w:val="00A30383"/>
    <w:rsid w:val="00A44C4C"/>
    <w:rsid w:val="00A70FA8"/>
    <w:rsid w:val="00A83F89"/>
    <w:rsid w:val="00B22E2D"/>
    <w:rsid w:val="00D7691B"/>
    <w:rsid w:val="00D86735"/>
    <w:rsid w:val="00EC65AA"/>
    <w:rsid w:val="00ED1282"/>
    <w:rsid w:val="00F6684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C4D7"/>
  <w15:chartTrackingRefBased/>
  <w15:docId w15:val="{F9DB2DFB-2A26-4153-9140-55B7B94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C97"/>
    <w:pPr>
      <w:spacing w:after="0" w:line="276" w:lineRule="auto"/>
    </w:pPr>
    <w:rPr>
      <w:rFonts w:ascii="Poppins" w:eastAsia="Arial" w:hAnsi="Poppins" w:cs="Arial"/>
      <w:kern w:val="0"/>
      <w:sz w:val="22"/>
      <w:szCs w:val="22"/>
      <w:lang w:val="en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68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68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68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68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hu-HU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68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hu-HU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68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u-HU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68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u-HU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68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u-HU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68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u-HU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68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68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68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68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68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68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CmChar">
    <w:name w:val="Cím Char"/>
    <w:basedOn w:val="Bekezdsalapbettpusa"/>
    <w:link w:val="Cm"/>
    <w:uiPriority w:val="10"/>
    <w:rsid w:val="00F6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68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 w:eastAsia="en-US"/>
    </w:rPr>
  </w:style>
  <w:style w:type="character" w:customStyle="1" w:styleId="AlcmChar">
    <w:name w:val="Alcím Char"/>
    <w:basedOn w:val="Bekezdsalapbettpusa"/>
    <w:link w:val="Alcm"/>
    <w:uiPriority w:val="11"/>
    <w:rsid w:val="00F6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68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u-HU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668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68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styleId="Erskiemels">
    <w:name w:val="Intense Emphasis"/>
    <w:basedOn w:val="Bekezdsalapbettpusa"/>
    <w:uiPriority w:val="21"/>
    <w:qFormat/>
    <w:rsid w:val="00F668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hu-HU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68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684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6684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F6684E"/>
  </w:style>
  <w:style w:type="paragraph" w:styleId="llb">
    <w:name w:val="footer"/>
    <w:basedOn w:val="Norml"/>
    <w:link w:val="llbChar"/>
    <w:uiPriority w:val="99"/>
    <w:unhideWhenUsed/>
    <w:rsid w:val="00F6684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684E"/>
  </w:style>
  <w:style w:type="table" w:styleId="Rcsostblzat">
    <w:name w:val="Table Grid"/>
    <w:basedOn w:val="Normltblzat"/>
    <w:uiPriority w:val="39"/>
    <w:rsid w:val="003A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iCm">
    <w:name w:val="Postai Cím"/>
    <w:rsid w:val="003A5585"/>
    <w:pPr>
      <w:spacing w:after="0" w:line="240" w:lineRule="auto"/>
      <w:jc w:val="both"/>
    </w:pPr>
    <w:rPr>
      <w:rFonts w:ascii="Rubik Regular" w:eastAsia="Arial Unicode MS" w:hAnsi="Rubik Regular" w:cs="Arial Unicode MS"/>
      <w:color w:val="000000"/>
      <w:kern w:val="0"/>
      <w:sz w:val="16"/>
      <w:szCs w:val="16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3A5585"/>
    <w:pPr>
      <w:spacing w:after="0" w:line="240" w:lineRule="auto"/>
      <w:jc w:val="both"/>
    </w:pPr>
    <w:rPr>
      <w:rFonts w:ascii="Rubik Light Regular" w:eastAsia="Arial Unicode MS" w:hAnsi="Rubik Light Regular" w:cs="Arial Unicode MS"/>
      <w:color w:val="000000"/>
      <w:kern w:val="0"/>
      <w:sz w:val="22"/>
      <w:szCs w:val="22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iszteltCm">
    <w:name w:val="Tisztelt Cím"/>
    <w:rsid w:val="003A5585"/>
    <w:pPr>
      <w:spacing w:after="0" w:line="240" w:lineRule="auto"/>
    </w:pPr>
    <w:rPr>
      <w:rFonts w:ascii="Rubik SemiBold" w:eastAsia="Arial Unicode MS" w:hAnsi="Rubik SemiBold" w:cs="Arial Unicode MS"/>
      <w:color w:val="000000"/>
      <w:kern w:val="0"/>
      <w:sz w:val="28"/>
      <w:szCs w:val="28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3A558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izabella@szf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fe.h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742-2AA2-44A8-927E-91CECA60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Borza József</dc:creator>
  <cp:keywords/>
  <dc:description/>
  <cp:lastModifiedBy>Simon Izabella</cp:lastModifiedBy>
  <cp:revision>3</cp:revision>
  <dcterms:created xsi:type="dcterms:W3CDTF">2024-10-16T11:27:00Z</dcterms:created>
  <dcterms:modified xsi:type="dcterms:W3CDTF">2024-10-17T10:46:00Z</dcterms:modified>
</cp:coreProperties>
</file>